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Books discussed: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 Hicks,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Programmed Inequality: How Britain Discarded Women Technologists and Lost Its Edge in Computing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(2017)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Books and articles cited: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Lise Butler, ‘Michael Young, the Institute of Community Studies, and the Politics of Kinship’,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Twentieth Century British History,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26:2 (June 2015)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Edgerton,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Science, Technology, and the British Industrial "Decline", 1870-1970.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(Cambridge/New York: Cambridge University Press, 1996)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 Hicks, ‘Computer Love: Replicating Social Order Through Early Computer Dating Systems’, ADA (A Journal of Gender, New Media and Technology), 10 (2016)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Miriam Glucksmann,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Women Assemble: Women Workers and the New Industries in Interwar Britain.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(London/New York: Routledge, 1990)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Seth Koven and Sonya Michel (eds.),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Mothers of a New World: Maternalist Politics and the Origins of Welfare States.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(New York: Routledge, 1993)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Helen McCarthy,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Double Lives: A History of Working Motherhood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(Bloomsbury: London, 2020)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Susan Pedersen,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Family, Dependence, and the Origins of the Welfare State: Britain and France, 1914-1945.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(Cambridge/New York: Cambridge University Press, 1993)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Steven Press,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Rogue Empires: Contracts and Conmen in Europe’s Scramble for Africa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(Cambridge, MA: Harvard University Press, 2017)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